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C9EF381" w14:textId="77777777" w:rsidR="004356A8" w:rsidRPr="000077D8" w:rsidRDefault="000077D8">
      <w:pPr>
        <w:pStyle w:val="Footer"/>
        <w:tabs>
          <w:tab w:val="clear" w:pos="4320"/>
          <w:tab w:val="clear" w:pos="8640"/>
        </w:tabs>
        <w:rPr>
          <w:rFonts w:asciiTheme="minorHAnsi" w:hAnsiTheme="minorHAnsi" w:cstheme="minorHAnsi"/>
          <w:noProof/>
        </w:rPr>
      </w:pPr>
      <w:r>
        <w:rPr>
          <w:noProof/>
          <w:lang w:eastAsia="en-GB"/>
        </w:rPr>
        <mc:AlternateContent>
          <mc:Choice Requires="wps">
            <w:drawing>
              <wp:anchor distT="0" distB="0" distL="114300" distR="114300" simplePos="0" relativeHeight="251657728" behindDoc="0" locked="0" layoutInCell="1" allowOverlap="1" wp14:anchorId="70F77FF2" wp14:editId="55EDBBA3">
                <wp:simplePos x="0" y="0"/>
                <wp:positionH relativeFrom="column">
                  <wp:posOffset>-781050</wp:posOffset>
                </wp:positionH>
                <wp:positionV relativeFrom="paragraph">
                  <wp:posOffset>-717550</wp:posOffset>
                </wp:positionV>
                <wp:extent cx="7655560" cy="1485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655560" cy="1485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5C3102CA" w14:textId="77777777" w:rsidR="004356A8" w:rsidRDefault="002514DB">
                            <w:r>
                              <w:rPr>
                                <w:noProof/>
                              </w:rPr>
                              <w:pict w14:anchorId="00178C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style="width:602.95pt;height:116.65pt;visibility:visible;mso-wrap-style:square">
                                  <v:imagedata r:id="rId7" o:title=""/>
                                  <o:lock v:ext="edit" rotation="t" cropping="t" verticies="t"/>
                                </v:shape>
                              </w:pi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0F77FF2" id="_x0000_t202" coordsize="21600,21600" o:spt="202" path="m,l,21600r21600,l21600,xe">
                <v:stroke joinstyle="miter"/>
                <v:path gradientshapeok="t" o:connecttype="rect"/>
              </v:shapetype>
              <v:shape id="Text Box 4" o:spid="_x0000_s1026" type="#_x0000_t202" style="position:absolute;margin-left:-61.5pt;margin-top:-56.5pt;width:602.8pt;height:1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" filled="f" stroked="f" strokeweight="0">
                <v:path arrowok="t"/>
                <v:textbox inset="0,0,0,0">
                  <w:txbxContent>
                    <w:p w14:paraId="5C3102CA" w14:textId="77777777" w:rsidR="004356A8" w:rsidRDefault="005478D1">
                      <w:r w:rsidRPr="007225C3">
                        <w:rPr>
                          <w:noProof/>
                        </w:rPr>
                        <w:pict w14:anchorId="00178C6C">
                          <v:shape id="Picture 1" o:spid="_x0000_i1025" type="#_x0000_t75" style="width:602.85pt;height:116.6pt;visibility:visible;mso-wrap-style:square">
                            <v:imagedata r:id="rId8" o:title=""/>
                            <o:lock v:ext="edit" rotation="t" cropping="t" verticies="t"/>
                          </v:shape>
                        </w:pict>
                      </w:r>
                    </w:p>
                  </w:txbxContent>
                </v:textbox>
              </v:shape>
            </w:pict>
          </mc:Fallback>
        </mc:AlternateContent>
      </w:r>
    </w:p>
    <w:p w14:paraId="28F08357" w14:textId="77777777" w:rsidR="004356A8" w:rsidRPr="000077D8" w:rsidRDefault="004356A8">
      <w:pPr>
        <w:ind w:left="-142" w:firstLine="142"/>
        <w:rPr>
          <w:rFonts w:asciiTheme="minorHAnsi" w:hAnsiTheme="minorHAnsi" w:cstheme="minorHAnsi"/>
        </w:rPr>
      </w:pPr>
    </w:p>
    <w:p w14:paraId="2DEB749A" w14:textId="77777777" w:rsidR="004356A8" w:rsidRPr="000077D8" w:rsidRDefault="004356A8">
      <w:pPr>
        <w:ind w:left="-142" w:firstLine="142"/>
        <w:rPr>
          <w:rFonts w:asciiTheme="minorHAnsi" w:hAnsiTheme="minorHAnsi" w:cstheme="minorHAnsi"/>
        </w:rPr>
      </w:pPr>
    </w:p>
    <w:p w14:paraId="3CE5032D" w14:textId="77777777" w:rsidR="004356A8" w:rsidRPr="000077D8" w:rsidRDefault="004356A8">
      <w:pPr>
        <w:ind w:left="-142" w:firstLine="142"/>
        <w:rPr>
          <w:rFonts w:asciiTheme="minorHAnsi" w:hAnsiTheme="minorHAnsi" w:cstheme="minorHAnsi"/>
        </w:rPr>
      </w:pPr>
    </w:p>
    <w:p w14:paraId="38B796E9" w14:textId="77777777" w:rsidR="004356A8" w:rsidRPr="000077D8" w:rsidRDefault="004356A8">
      <w:pPr>
        <w:ind w:left="-142" w:firstLine="142"/>
        <w:rPr>
          <w:rFonts w:asciiTheme="minorHAnsi" w:hAnsiTheme="minorHAnsi" w:cstheme="minorHAnsi"/>
        </w:rPr>
      </w:pPr>
    </w:p>
    <w:p w14:paraId="76254002" w14:textId="77777777" w:rsidR="004356A8" w:rsidRPr="000077D8" w:rsidRDefault="004356A8">
      <w:pPr>
        <w:pStyle w:val="Footer"/>
        <w:framePr w:w="9543" w:h="539" w:hSpace="181" w:wrap="around" w:vAnchor="text" w:hAnchor="text" w:x="29" w:y="12844"/>
        <w:jc w:val="center"/>
        <w:rPr>
          <w:rFonts w:asciiTheme="minorHAnsi" w:hAnsiTheme="minorHAnsi" w:cstheme="minorHAnsi"/>
          <w:color w:val="00004B"/>
          <w:sz w:val="20"/>
        </w:rPr>
      </w:pPr>
      <w:r w:rsidRPr="000077D8">
        <w:rPr>
          <w:rFonts w:asciiTheme="minorHAnsi" w:hAnsiTheme="minorHAnsi" w:cstheme="minorHAnsi"/>
          <w:color w:val="00004B"/>
          <w:sz w:val="20"/>
        </w:rPr>
        <w:t>A division of The Federation of Garden and Leisure Manufacturers Limited</w:t>
      </w:r>
    </w:p>
    <w:p w14:paraId="0E1584FD" w14:textId="77777777" w:rsidR="004356A8" w:rsidRPr="000077D8" w:rsidRDefault="004356A8">
      <w:pPr>
        <w:pStyle w:val="Footer"/>
        <w:framePr w:w="9543" w:h="539" w:hSpace="181" w:wrap="around" w:vAnchor="text" w:hAnchor="text" w:x="29" w:y="12844"/>
        <w:jc w:val="center"/>
        <w:rPr>
          <w:rFonts w:asciiTheme="minorHAnsi" w:hAnsiTheme="minorHAnsi" w:cstheme="minorHAnsi"/>
          <w:color w:val="00004B"/>
          <w:sz w:val="18"/>
        </w:rPr>
      </w:pPr>
      <w:r w:rsidRPr="000077D8">
        <w:rPr>
          <w:rFonts w:asciiTheme="minorHAnsi" w:hAnsiTheme="minorHAnsi" w:cstheme="minorHAnsi"/>
          <w:color w:val="00004B"/>
          <w:sz w:val="16"/>
        </w:rPr>
        <w:t>Registered in England and Wales No. 706025. Registered Office as above. VAT Registration No. 230906018</w:t>
      </w:r>
    </w:p>
    <w:p w14:paraId="6A9BA5EA" w14:textId="77777777" w:rsidR="004356A8" w:rsidRPr="000077D8" w:rsidRDefault="004356A8">
      <w:pPr>
        <w:framePr w:w="9543" w:h="539" w:hSpace="181" w:wrap="around" w:vAnchor="text" w:hAnchor="text" w:x="29" w:y="12844"/>
        <w:rPr>
          <w:rFonts w:asciiTheme="minorHAnsi" w:hAnsiTheme="minorHAnsi" w:cstheme="minorHAnsi"/>
        </w:rPr>
      </w:pPr>
    </w:p>
    <w:p w14:paraId="7038F133" w14:textId="4C75B17B" w:rsidR="00C73818" w:rsidRPr="000077D8" w:rsidRDefault="00C73818">
      <w:pPr>
        <w:rPr>
          <w:rFonts w:asciiTheme="minorHAnsi" w:hAnsiTheme="minorHAnsi" w:cstheme="minorHAnsi"/>
        </w:rPr>
      </w:pPr>
    </w:p>
    <w:p w14:paraId="5A268B42" w14:textId="54948C8B" w:rsidR="000077D8" w:rsidRDefault="000077D8">
      <w:pPr>
        <w:rPr>
          <w:rFonts w:asciiTheme="minorHAnsi" w:hAnsiTheme="minorHAnsi" w:cstheme="minorHAnsi"/>
        </w:rPr>
      </w:pPr>
    </w:p>
    <w:p w14:paraId="61E08756" w14:textId="77777777" w:rsidR="000077D8" w:rsidRPr="000077D8" w:rsidRDefault="000077D8">
      <w:pPr>
        <w:rPr>
          <w:rFonts w:asciiTheme="minorHAnsi" w:hAnsiTheme="minorHAnsi" w:cstheme="minorHAnsi"/>
        </w:rPr>
      </w:pPr>
    </w:p>
    <w:p w14:paraId="7F59EB6F" w14:textId="6F596C16" w:rsidR="000077D8" w:rsidRPr="000077D8" w:rsidRDefault="000077D8" w:rsidP="000077D8">
      <w:pPr>
        <w:rPr>
          <w:rFonts w:asciiTheme="minorHAnsi" w:hAnsiTheme="minorHAnsi" w:cstheme="minorHAnsi"/>
          <w:b/>
          <w:bCs/>
        </w:rPr>
      </w:pPr>
      <w:r w:rsidRPr="000077D8">
        <w:rPr>
          <w:rFonts w:asciiTheme="minorHAnsi" w:hAnsiTheme="minorHAnsi" w:cstheme="minorHAnsi"/>
          <w:b/>
          <w:bCs/>
        </w:rPr>
        <w:t xml:space="preserve">FOR IMMEDIATE RELEASE </w:t>
      </w:r>
      <w:r w:rsidRPr="000077D8">
        <w:rPr>
          <w:rFonts w:asciiTheme="minorHAnsi" w:hAnsiTheme="minorHAnsi" w:cstheme="minorHAnsi"/>
          <w:b/>
          <w:bCs/>
        </w:rPr>
        <w:tab/>
      </w:r>
      <w:r w:rsidRPr="000077D8">
        <w:rPr>
          <w:rFonts w:asciiTheme="minorHAnsi" w:hAnsiTheme="minorHAnsi" w:cstheme="minorHAnsi"/>
          <w:b/>
          <w:bCs/>
        </w:rPr>
        <w:tab/>
      </w:r>
      <w:r w:rsidRPr="000077D8">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0077D8">
        <w:rPr>
          <w:rFonts w:asciiTheme="minorHAnsi" w:hAnsiTheme="minorHAnsi" w:cstheme="minorHAnsi"/>
          <w:b/>
          <w:bCs/>
        </w:rPr>
        <w:tab/>
      </w:r>
      <w:r w:rsidRPr="000077D8">
        <w:rPr>
          <w:rFonts w:asciiTheme="minorHAnsi" w:hAnsiTheme="minorHAnsi" w:cstheme="minorHAnsi"/>
          <w:b/>
          <w:bCs/>
        </w:rPr>
        <w:tab/>
        <w:t>15</w:t>
      </w:r>
      <w:r w:rsidRPr="000077D8">
        <w:rPr>
          <w:rFonts w:asciiTheme="minorHAnsi" w:hAnsiTheme="minorHAnsi" w:cstheme="minorHAnsi"/>
          <w:b/>
          <w:bCs/>
          <w:vertAlign w:val="superscript"/>
        </w:rPr>
        <w:t>th</w:t>
      </w:r>
      <w:r w:rsidRPr="000077D8">
        <w:rPr>
          <w:rFonts w:asciiTheme="minorHAnsi" w:hAnsiTheme="minorHAnsi" w:cstheme="minorHAnsi"/>
          <w:b/>
          <w:bCs/>
        </w:rPr>
        <w:t xml:space="preserve"> April 2020</w:t>
      </w:r>
    </w:p>
    <w:p w14:paraId="1E6C1CC6" w14:textId="77777777" w:rsidR="000077D8" w:rsidRPr="000077D8" w:rsidRDefault="000077D8" w:rsidP="000077D8">
      <w:pPr>
        <w:rPr>
          <w:rFonts w:asciiTheme="minorHAnsi" w:hAnsiTheme="minorHAnsi" w:cstheme="minorHAnsi"/>
          <w:b/>
          <w:bCs/>
        </w:rPr>
      </w:pPr>
    </w:p>
    <w:p w14:paraId="109C47E8" w14:textId="5FB365AA" w:rsidR="000077D8" w:rsidRPr="000077D8" w:rsidRDefault="000077D8" w:rsidP="000077D8">
      <w:pPr>
        <w:jc w:val="center"/>
        <w:rPr>
          <w:rFonts w:ascii="Times New Roman" w:eastAsia="Times New Roman" w:hAnsi="Times New Roman"/>
          <w:sz w:val="28"/>
          <w:szCs w:val="28"/>
          <w:lang w:eastAsia="en-GB"/>
        </w:rPr>
      </w:pPr>
      <w:r w:rsidRPr="000077D8">
        <w:rPr>
          <w:rFonts w:asciiTheme="minorHAnsi" w:hAnsiTheme="minorHAnsi" w:cstheme="minorHAnsi"/>
          <w:b/>
          <w:bCs/>
          <w:sz w:val="28"/>
          <w:szCs w:val="28"/>
        </w:rPr>
        <w:t>PATS Telford and PetQuip Awards set to reunite pet industry</w:t>
      </w:r>
      <w:r w:rsidRPr="000077D8">
        <w:rPr>
          <w:rFonts w:ascii="Times New Roman" w:eastAsia="Times New Roman" w:hAnsi="Times New Roman"/>
          <w:b/>
          <w:bCs/>
          <w:color w:val="000000"/>
          <w:sz w:val="28"/>
          <w:szCs w:val="28"/>
          <w:lang w:eastAsia="en-GB"/>
        </w:rPr>
        <w:t> </w:t>
      </w:r>
      <w:r>
        <w:rPr>
          <w:rFonts w:ascii="Times New Roman" w:eastAsia="Times New Roman" w:hAnsi="Times New Roman"/>
          <w:b/>
          <w:bCs/>
          <w:color w:val="000000"/>
          <w:sz w:val="28"/>
          <w:szCs w:val="28"/>
          <w:lang w:eastAsia="en-GB"/>
        </w:rPr>
        <w:br/>
      </w:r>
      <w:r w:rsidRPr="000077D8">
        <w:rPr>
          <w:rFonts w:asciiTheme="minorHAnsi" w:eastAsia="Times New Roman" w:hAnsiTheme="minorHAnsi" w:cstheme="minorHAnsi"/>
          <w:b/>
          <w:bCs/>
          <w:color w:val="000000"/>
          <w:sz w:val="28"/>
          <w:szCs w:val="28"/>
          <w:lang w:eastAsia="en-GB"/>
        </w:rPr>
        <w:t>in new ‘Oscar-style’ setting</w:t>
      </w:r>
    </w:p>
    <w:p w14:paraId="6B9D6CE9" w14:textId="77777777" w:rsidR="000077D8" w:rsidRPr="000077D8" w:rsidRDefault="000077D8" w:rsidP="000077D8">
      <w:pPr>
        <w:rPr>
          <w:rFonts w:asciiTheme="minorHAnsi" w:hAnsiTheme="minorHAnsi" w:cstheme="minorHAnsi"/>
        </w:rPr>
      </w:pPr>
    </w:p>
    <w:p w14:paraId="116814B8"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PATS Telford and the PetQuip Awards are set to play an important role in bringing the whole pet industry back together after the current coronavirus crisis.</w:t>
      </w:r>
    </w:p>
    <w:p w14:paraId="60EF83E0" w14:textId="77777777" w:rsidR="000077D8" w:rsidRPr="000077D8" w:rsidRDefault="000077D8" w:rsidP="000077D8">
      <w:pPr>
        <w:rPr>
          <w:rFonts w:asciiTheme="minorHAnsi" w:hAnsiTheme="minorHAnsi" w:cstheme="minorHAnsi"/>
        </w:rPr>
      </w:pPr>
    </w:p>
    <w:p w14:paraId="5FA30895"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The UK’s National Pet Industry Exhibition takes place on 27-28 September 2020, and the country’s leading brands, as well as a long list of new companies, will gather at Telford International Centre for the first time since PATS Sandown in February.</w:t>
      </w:r>
    </w:p>
    <w:p w14:paraId="0C8D1EAA" w14:textId="77777777" w:rsidR="000077D8" w:rsidRPr="000077D8" w:rsidRDefault="000077D8" w:rsidP="000077D8">
      <w:pPr>
        <w:rPr>
          <w:rFonts w:asciiTheme="minorHAnsi" w:hAnsiTheme="minorHAnsi" w:cstheme="minorHAnsi"/>
        </w:rPr>
      </w:pPr>
    </w:p>
    <w:p w14:paraId="1CDE0DC4"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And PATS is pleased to announce that the PetQuip Awards will also be presented at a new-look event on the first evening of the exhibition.</w:t>
      </w:r>
    </w:p>
    <w:p w14:paraId="0DC2DFEA" w14:textId="77777777" w:rsidR="000077D8" w:rsidRPr="000077D8" w:rsidRDefault="000077D8" w:rsidP="000077D8">
      <w:pPr>
        <w:rPr>
          <w:rFonts w:asciiTheme="minorHAnsi" w:hAnsiTheme="minorHAnsi" w:cstheme="minorHAnsi"/>
        </w:rPr>
      </w:pPr>
    </w:p>
    <w:p w14:paraId="0814C0F8"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The PetQuip Awards, now in their eighth year, have consistently delivered a professional, enjoyable and successful networking evening event for the whole industry.</w:t>
      </w:r>
    </w:p>
    <w:p w14:paraId="1F3B9CF9" w14:textId="77777777" w:rsidR="000077D8" w:rsidRPr="000077D8" w:rsidRDefault="000077D8" w:rsidP="000077D8">
      <w:pPr>
        <w:rPr>
          <w:rFonts w:asciiTheme="minorHAnsi" w:hAnsiTheme="minorHAnsi" w:cstheme="minorHAnsi"/>
        </w:rPr>
      </w:pPr>
    </w:p>
    <w:p w14:paraId="4D01BCBF" w14:textId="77777777" w:rsidR="000077D8" w:rsidRPr="000077D8" w:rsidRDefault="000077D8" w:rsidP="000077D8">
      <w:pPr>
        <w:rPr>
          <w:rFonts w:asciiTheme="minorHAnsi" w:eastAsia="Times New Roman" w:hAnsiTheme="minorHAnsi" w:cstheme="minorHAnsi"/>
          <w:lang w:eastAsia="en-GB"/>
        </w:rPr>
      </w:pPr>
      <w:r w:rsidRPr="000077D8">
        <w:rPr>
          <w:rFonts w:asciiTheme="minorHAnsi" w:eastAsia="Times New Roman" w:hAnsiTheme="minorHAnsi" w:cstheme="minorHAnsi"/>
          <w:color w:val="000000"/>
          <w:lang w:eastAsia="en-GB"/>
        </w:rPr>
        <w:t xml:space="preserve">“It is important to bring the trade together for what is going to be the first time for months, certainly since PATS Sandown,” </w:t>
      </w:r>
      <w:r w:rsidRPr="000077D8">
        <w:rPr>
          <w:rFonts w:asciiTheme="minorHAnsi" w:hAnsiTheme="minorHAnsi" w:cstheme="minorHAnsi"/>
        </w:rPr>
        <w:t>said organiser Gordon Thomas, of Impact Exhibitions and Events.</w:t>
      </w:r>
    </w:p>
    <w:p w14:paraId="56B2BF61" w14:textId="77777777" w:rsidR="000077D8" w:rsidRPr="000077D8" w:rsidRDefault="000077D8" w:rsidP="000077D8">
      <w:pPr>
        <w:rPr>
          <w:rFonts w:asciiTheme="minorHAnsi" w:hAnsiTheme="minorHAnsi" w:cstheme="minorHAnsi"/>
        </w:rPr>
      </w:pPr>
    </w:p>
    <w:p w14:paraId="2264DDD5"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“We have been working even harder this year to make sure PATS Telford and the PetQuip Awards are the BEST in the business.</w:t>
      </w:r>
    </w:p>
    <w:p w14:paraId="129EF5F2" w14:textId="77777777" w:rsidR="000077D8" w:rsidRPr="000077D8" w:rsidRDefault="000077D8" w:rsidP="000077D8">
      <w:pPr>
        <w:rPr>
          <w:rFonts w:asciiTheme="minorHAnsi" w:hAnsiTheme="minorHAnsi" w:cstheme="minorHAnsi"/>
        </w:rPr>
      </w:pPr>
    </w:p>
    <w:p w14:paraId="774DF5EA"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“We are extremely pleased that the Awards will again be taking place after the first day of PATS Telford and proud to back such a prestigious event.”</w:t>
      </w:r>
    </w:p>
    <w:p w14:paraId="04E00A46" w14:textId="77777777" w:rsidR="000077D8" w:rsidRPr="000077D8" w:rsidRDefault="000077D8" w:rsidP="000077D8">
      <w:pPr>
        <w:rPr>
          <w:rFonts w:asciiTheme="minorHAnsi" w:hAnsiTheme="minorHAnsi" w:cstheme="minorHAnsi"/>
        </w:rPr>
      </w:pPr>
    </w:p>
    <w:p w14:paraId="21F6C113"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The PATS Telford New Product Awards, sponsored by pbwnews, will also be presented during the PetQuip Awards event and party.</w:t>
      </w:r>
    </w:p>
    <w:p w14:paraId="1259BEBC" w14:textId="77777777" w:rsidR="000077D8" w:rsidRPr="000077D8" w:rsidRDefault="000077D8" w:rsidP="000077D8">
      <w:pPr>
        <w:rPr>
          <w:rFonts w:asciiTheme="minorHAnsi" w:hAnsiTheme="minorHAnsi" w:cstheme="minorHAnsi"/>
        </w:rPr>
      </w:pPr>
    </w:p>
    <w:p w14:paraId="17F6FB0E" w14:textId="77777777" w:rsidR="000077D8" w:rsidRPr="000077D8" w:rsidRDefault="000077D8" w:rsidP="000077D8">
      <w:pPr>
        <w:rPr>
          <w:rFonts w:asciiTheme="minorHAnsi" w:eastAsia="Times New Roman" w:hAnsiTheme="minorHAnsi" w:cstheme="minorHAnsi"/>
          <w:color w:val="000000"/>
          <w:lang w:eastAsia="en-GB"/>
        </w:rPr>
      </w:pPr>
      <w:r w:rsidRPr="000077D8">
        <w:rPr>
          <w:rFonts w:asciiTheme="minorHAnsi" w:eastAsia="Times New Roman" w:hAnsiTheme="minorHAnsi" w:cstheme="minorHAnsi"/>
          <w:color w:val="000000"/>
          <w:lang w:eastAsia="en-GB"/>
        </w:rPr>
        <w:t xml:space="preserve">The PetQuip Awards event is the pre-eminent pet industry awards event and will take place in a new ‘Oscar-style’ setting with even more opportunities for the whole trade to network, relax and enjoy each other’s company. </w:t>
      </w:r>
    </w:p>
    <w:p w14:paraId="790A09DF" w14:textId="77777777" w:rsidR="000077D8" w:rsidRPr="000077D8" w:rsidRDefault="000077D8" w:rsidP="000077D8">
      <w:pPr>
        <w:rPr>
          <w:rFonts w:asciiTheme="minorHAnsi" w:eastAsia="Times New Roman" w:hAnsiTheme="minorHAnsi" w:cstheme="minorHAnsi"/>
          <w:color w:val="000000"/>
          <w:lang w:eastAsia="en-GB"/>
        </w:rPr>
      </w:pPr>
    </w:p>
    <w:p w14:paraId="11299C49" w14:textId="77777777" w:rsidR="000077D8" w:rsidRPr="000077D8" w:rsidRDefault="000077D8" w:rsidP="000077D8">
      <w:pPr>
        <w:rPr>
          <w:rFonts w:asciiTheme="minorHAnsi" w:eastAsia="Times New Roman" w:hAnsiTheme="minorHAnsi" w:cstheme="minorHAnsi"/>
          <w:color w:val="000000"/>
          <w:lang w:eastAsia="en-GB"/>
        </w:rPr>
      </w:pPr>
      <w:r w:rsidRPr="000077D8">
        <w:rPr>
          <w:rFonts w:asciiTheme="minorHAnsi" w:eastAsia="Times New Roman" w:hAnsiTheme="minorHAnsi" w:cstheme="minorHAnsi"/>
          <w:color w:val="000000"/>
          <w:lang w:eastAsia="en-GB"/>
        </w:rPr>
        <w:t>The evening will start with a drinks reception, followed by presentations of the PATS New Products Awards and then the Oscar-style announcement of the winners of the PetQuip Awards.</w:t>
      </w:r>
    </w:p>
    <w:p w14:paraId="045D6222" w14:textId="77777777" w:rsidR="000077D8" w:rsidRPr="000077D8" w:rsidRDefault="000077D8" w:rsidP="000077D8">
      <w:pPr>
        <w:rPr>
          <w:rFonts w:asciiTheme="minorHAnsi" w:eastAsia="Times New Roman" w:hAnsiTheme="minorHAnsi" w:cstheme="minorHAnsi"/>
          <w:color w:val="000000"/>
          <w:lang w:eastAsia="en-GB"/>
        </w:rPr>
      </w:pPr>
      <w:r w:rsidRPr="000077D8">
        <w:rPr>
          <w:rFonts w:asciiTheme="minorHAnsi" w:eastAsia="Times New Roman" w:hAnsiTheme="minorHAnsi" w:cstheme="minorHAnsi"/>
          <w:color w:val="000000"/>
          <w:lang w:eastAsia="en-GB"/>
        </w:rPr>
        <w:t> </w:t>
      </w:r>
    </w:p>
    <w:p w14:paraId="0D8A5C04" w14:textId="77777777" w:rsidR="000077D8" w:rsidRPr="000077D8" w:rsidRDefault="000077D8" w:rsidP="000077D8">
      <w:pPr>
        <w:rPr>
          <w:rFonts w:asciiTheme="minorHAnsi" w:eastAsia="Times New Roman" w:hAnsiTheme="minorHAnsi" w:cstheme="minorHAnsi"/>
          <w:color w:val="000000"/>
          <w:lang w:eastAsia="en-GB"/>
        </w:rPr>
      </w:pPr>
      <w:r w:rsidRPr="000077D8">
        <w:rPr>
          <w:rFonts w:asciiTheme="minorHAnsi" w:eastAsia="Times New Roman" w:hAnsiTheme="minorHAnsi" w:cstheme="minorHAnsi"/>
          <w:color w:val="000000"/>
          <w:lang w:eastAsia="en-GB"/>
        </w:rPr>
        <w:t>Guests will then be able to enjoy an international-themed buffet and informal evening entertainment.  </w:t>
      </w:r>
    </w:p>
    <w:p w14:paraId="0FF8B8A2" w14:textId="77777777" w:rsidR="000077D8" w:rsidRPr="000077D8" w:rsidRDefault="000077D8" w:rsidP="000077D8">
      <w:pPr>
        <w:rPr>
          <w:rFonts w:asciiTheme="minorHAnsi" w:eastAsia="Times New Roman" w:hAnsiTheme="minorHAnsi" w:cstheme="minorHAnsi"/>
          <w:color w:val="000000"/>
          <w:lang w:eastAsia="en-GB"/>
        </w:rPr>
      </w:pPr>
    </w:p>
    <w:p w14:paraId="53CFD4A6" w14:textId="77777777" w:rsidR="000077D8" w:rsidRPr="000077D8" w:rsidRDefault="000077D8" w:rsidP="000077D8">
      <w:pPr>
        <w:rPr>
          <w:rFonts w:asciiTheme="minorHAnsi" w:eastAsia="Times New Roman" w:hAnsiTheme="minorHAnsi" w:cstheme="minorHAnsi"/>
          <w:color w:val="000000"/>
          <w:vertAlign w:val="superscript"/>
          <w:lang w:eastAsia="en-GB"/>
        </w:rPr>
      </w:pPr>
      <w:r w:rsidRPr="000077D8">
        <w:rPr>
          <w:rFonts w:asciiTheme="minorHAnsi" w:eastAsia="Times New Roman" w:hAnsiTheme="minorHAnsi" w:cstheme="minorHAnsi"/>
          <w:color w:val="000000"/>
          <w:lang w:eastAsia="en-GB"/>
        </w:rPr>
        <w:lastRenderedPageBreak/>
        <w:t xml:space="preserve">“We have had some great entries already, particularly from UK retailers, who are making such a big difference during the current crisis,” said Pat Flynn, PetQuip Trade Association Manager. </w:t>
      </w:r>
    </w:p>
    <w:p w14:paraId="671DCE2D" w14:textId="77777777" w:rsidR="000077D8" w:rsidRPr="000077D8" w:rsidRDefault="000077D8" w:rsidP="000077D8">
      <w:pPr>
        <w:rPr>
          <w:rFonts w:asciiTheme="minorHAnsi" w:eastAsia="Times New Roman" w:hAnsiTheme="minorHAnsi" w:cstheme="minorHAnsi"/>
          <w:color w:val="000000"/>
          <w:vertAlign w:val="superscript"/>
          <w:lang w:eastAsia="en-GB"/>
        </w:rPr>
      </w:pPr>
    </w:p>
    <w:p w14:paraId="7D7B876F" w14:textId="77777777" w:rsidR="000077D8" w:rsidRPr="000077D8" w:rsidRDefault="000077D8" w:rsidP="000077D8">
      <w:pPr>
        <w:rPr>
          <w:rFonts w:asciiTheme="minorHAnsi" w:eastAsia="Times New Roman" w:hAnsiTheme="minorHAnsi" w:cstheme="minorHAnsi"/>
          <w:color w:val="000000"/>
          <w:lang w:eastAsia="en-GB"/>
        </w:rPr>
      </w:pPr>
      <w:r w:rsidRPr="000077D8">
        <w:rPr>
          <w:rFonts w:asciiTheme="minorHAnsi" w:eastAsia="Times New Roman" w:hAnsiTheme="minorHAnsi" w:cstheme="minorHAnsi"/>
          <w:color w:val="000000"/>
          <w:lang w:eastAsia="en-GB"/>
        </w:rPr>
        <w:t>“We are looking forward to 27 September when we can celebrate together again. The new-look PetQuip Awards will provide suppliers and retailers with the chance to network in a relaxed and informal setting. We hope to create a real party atmosphere and provide a great value evening for a ticket price of only £79 plus VAT (£69 plus VAT for PetQuip members).”</w:t>
      </w:r>
    </w:p>
    <w:p w14:paraId="0707AD88" w14:textId="77777777" w:rsidR="000077D8" w:rsidRPr="000077D8" w:rsidRDefault="000077D8" w:rsidP="000077D8">
      <w:pPr>
        <w:rPr>
          <w:rFonts w:asciiTheme="minorHAnsi" w:eastAsia="Times New Roman" w:hAnsiTheme="minorHAnsi" w:cstheme="minorHAnsi"/>
          <w:color w:val="000000"/>
          <w:sz w:val="22"/>
          <w:szCs w:val="22"/>
          <w:lang w:eastAsia="en-GB"/>
        </w:rPr>
      </w:pPr>
    </w:p>
    <w:p w14:paraId="4C98E5CA" w14:textId="77777777" w:rsidR="000077D8" w:rsidRPr="000077D8" w:rsidRDefault="000077D8" w:rsidP="000077D8">
      <w:pPr>
        <w:rPr>
          <w:rFonts w:asciiTheme="minorHAnsi" w:eastAsia="Times New Roman" w:hAnsiTheme="minorHAnsi" w:cstheme="minorHAnsi"/>
          <w:color w:val="000000"/>
          <w:lang w:eastAsia="en-GB"/>
        </w:rPr>
      </w:pPr>
      <w:r w:rsidRPr="000077D8">
        <w:rPr>
          <w:rFonts w:asciiTheme="minorHAnsi" w:eastAsia="Times New Roman" w:hAnsiTheme="minorHAnsi" w:cstheme="minorHAnsi"/>
          <w:color w:val="000000"/>
          <w:lang w:eastAsia="en-GB"/>
        </w:rPr>
        <w:t>Henry &amp; Co Dog Boutique was shortlisted in the 2019 PetQuip Retailer of the Year category, and owner Arlene Miller said she would be going the extra mile to achieve gold this year.</w:t>
      </w:r>
    </w:p>
    <w:p w14:paraId="20B456BE" w14:textId="77777777" w:rsidR="000077D8" w:rsidRPr="000077D8" w:rsidRDefault="000077D8" w:rsidP="000077D8">
      <w:pPr>
        <w:rPr>
          <w:rFonts w:asciiTheme="minorHAnsi" w:eastAsia="Times New Roman" w:hAnsiTheme="minorHAnsi" w:cstheme="minorHAnsi"/>
          <w:color w:val="000000"/>
          <w:lang w:eastAsia="en-GB"/>
        </w:rPr>
      </w:pPr>
      <w:r w:rsidRPr="000077D8">
        <w:rPr>
          <w:rFonts w:asciiTheme="minorHAnsi" w:eastAsia="Times New Roman" w:hAnsiTheme="minorHAnsi" w:cstheme="minorHAnsi"/>
          <w:color w:val="000000"/>
          <w:lang w:eastAsia="en-GB"/>
        </w:rPr>
        <w:t> </w:t>
      </w:r>
    </w:p>
    <w:p w14:paraId="41708121" w14:textId="77777777" w:rsidR="000077D8" w:rsidRPr="000077D8" w:rsidRDefault="000077D8" w:rsidP="000077D8">
      <w:pPr>
        <w:rPr>
          <w:rFonts w:asciiTheme="minorHAnsi" w:eastAsia="Times New Roman" w:hAnsiTheme="minorHAnsi" w:cstheme="minorHAnsi"/>
          <w:color w:val="000000"/>
          <w:lang w:eastAsia="en-GB"/>
        </w:rPr>
      </w:pPr>
      <w:r w:rsidRPr="000077D8">
        <w:rPr>
          <w:rFonts w:asciiTheme="minorHAnsi" w:eastAsia="Times New Roman" w:hAnsiTheme="minorHAnsi" w:cstheme="minorHAnsi"/>
          <w:color w:val="000000"/>
          <w:lang w:eastAsia="en-GB"/>
        </w:rPr>
        <w:t>“I was so lucky to attend last year, winning silver. It was fantastic to be recognised in this industry-wide event. Thanks to PetQuip I met a lot of amazing people who gave me so much advice and support. I hope to attend again and maybe I’ll be lucky enough to win gold this time,” added Arlene.</w:t>
      </w:r>
    </w:p>
    <w:p w14:paraId="14169B1E" w14:textId="77777777" w:rsidR="000077D8" w:rsidRPr="000077D8" w:rsidRDefault="000077D8" w:rsidP="000077D8">
      <w:pPr>
        <w:rPr>
          <w:rFonts w:asciiTheme="minorHAnsi" w:hAnsiTheme="minorHAnsi" w:cstheme="minorHAnsi"/>
        </w:rPr>
      </w:pPr>
    </w:p>
    <w:p w14:paraId="4249965B"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Entry into the awards is free and is now open. The categories are:</w:t>
      </w:r>
    </w:p>
    <w:p w14:paraId="1C19ED57"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 xml:space="preserve">• </w:t>
      </w:r>
      <w:r w:rsidRPr="000077D8">
        <w:rPr>
          <w:rFonts w:asciiTheme="minorHAnsi" w:hAnsiTheme="minorHAnsi" w:cstheme="minorHAnsi"/>
          <w:b/>
          <w:bCs/>
        </w:rPr>
        <w:t>Marketing Project of the Year</w:t>
      </w:r>
    </w:p>
    <w:p w14:paraId="29B2D2A3"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 xml:space="preserve">• </w:t>
      </w:r>
      <w:r w:rsidRPr="000077D8">
        <w:rPr>
          <w:rFonts w:asciiTheme="minorHAnsi" w:hAnsiTheme="minorHAnsi" w:cstheme="minorHAnsi"/>
          <w:b/>
          <w:bCs/>
        </w:rPr>
        <w:t>Exporter of the Year</w:t>
      </w:r>
    </w:p>
    <w:p w14:paraId="4C477B40"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 xml:space="preserve">• </w:t>
      </w:r>
      <w:r w:rsidRPr="000077D8">
        <w:rPr>
          <w:rFonts w:asciiTheme="minorHAnsi" w:hAnsiTheme="minorHAnsi" w:cstheme="minorHAnsi"/>
          <w:b/>
          <w:bCs/>
        </w:rPr>
        <w:t>Product of the Year</w:t>
      </w:r>
      <w:r w:rsidRPr="000077D8">
        <w:rPr>
          <w:rFonts w:asciiTheme="minorHAnsi" w:hAnsiTheme="minorHAnsi" w:cstheme="minorHAnsi"/>
        </w:rPr>
        <w:t xml:space="preserve"> (three categories): Accessories/Technical; Food/Treats; </w:t>
      </w:r>
      <w:r w:rsidRPr="000077D8">
        <w:rPr>
          <w:rFonts w:asciiTheme="minorHAnsi" w:hAnsiTheme="minorHAnsi" w:cstheme="minorHAnsi"/>
        </w:rPr>
        <w:br/>
        <w:t>Healthcare/Animal Grooming</w:t>
      </w:r>
    </w:p>
    <w:p w14:paraId="6D501D64"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 xml:space="preserve">• </w:t>
      </w:r>
      <w:r w:rsidRPr="000077D8">
        <w:rPr>
          <w:rFonts w:asciiTheme="minorHAnsi" w:hAnsiTheme="minorHAnsi" w:cstheme="minorHAnsi"/>
          <w:b/>
          <w:bCs/>
        </w:rPr>
        <w:t>Supplier of the Year</w:t>
      </w:r>
    </w:p>
    <w:p w14:paraId="358468AF" w14:textId="77777777" w:rsidR="000077D8" w:rsidRPr="000077D8" w:rsidRDefault="000077D8" w:rsidP="000077D8">
      <w:pPr>
        <w:rPr>
          <w:rFonts w:asciiTheme="minorHAnsi" w:hAnsiTheme="minorHAnsi" w:cstheme="minorHAnsi"/>
          <w:b/>
          <w:bCs/>
        </w:rPr>
      </w:pPr>
      <w:r w:rsidRPr="000077D8">
        <w:rPr>
          <w:rFonts w:asciiTheme="minorHAnsi" w:hAnsiTheme="minorHAnsi" w:cstheme="minorHAnsi"/>
        </w:rPr>
        <w:t xml:space="preserve">• </w:t>
      </w:r>
      <w:r w:rsidRPr="000077D8">
        <w:rPr>
          <w:rFonts w:asciiTheme="minorHAnsi" w:hAnsiTheme="minorHAnsi" w:cstheme="minorHAnsi"/>
          <w:b/>
          <w:bCs/>
        </w:rPr>
        <w:t>International Pet Retailer/Distributor of the Year</w:t>
      </w:r>
    </w:p>
    <w:p w14:paraId="33B0D605" w14:textId="77777777" w:rsidR="000077D8" w:rsidRPr="000077D8" w:rsidRDefault="000077D8" w:rsidP="000077D8">
      <w:pPr>
        <w:rPr>
          <w:rFonts w:asciiTheme="minorHAnsi" w:hAnsiTheme="minorHAnsi" w:cstheme="minorHAnsi"/>
          <w:b/>
          <w:bCs/>
        </w:rPr>
      </w:pPr>
      <w:r w:rsidRPr="000077D8">
        <w:rPr>
          <w:rFonts w:asciiTheme="minorHAnsi" w:hAnsiTheme="minorHAnsi" w:cstheme="minorHAnsi"/>
        </w:rPr>
        <w:t xml:space="preserve">• </w:t>
      </w:r>
      <w:r w:rsidRPr="000077D8">
        <w:rPr>
          <w:rFonts w:asciiTheme="minorHAnsi" w:hAnsiTheme="minorHAnsi" w:cstheme="minorHAnsi"/>
          <w:b/>
          <w:bCs/>
        </w:rPr>
        <w:t>UK Pet Retailer of the Year</w:t>
      </w:r>
    </w:p>
    <w:p w14:paraId="220F4C7E"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 xml:space="preserve">• </w:t>
      </w:r>
      <w:r w:rsidRPr="000077D8">
        <w:rPr>
          <w:rFonts w:asciiTheme="minorHAnsi" w:hAnsiTheme="minorHAnsi" w:cstheme="minorHAnsi"/>
          <w:b/>
          <w:bCs/>
        </w:rPr>
        <w:t>Lifetime Achievement</w:t>
      </w:r>
    </w:p>
    <w:p w14:paraId="3FF64CF9"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 </w:t>
      </w:r>
    </w:p>
    <w:p w14:paraId="66F3C612" w14:textId="77777777" w:rsidR="000077D8" w:rsidRPr="000077D8" w:rsidRDefault="000077D8" w:rsidP="000077D8">
      <w:pPr>
        <w:rPr>
          <w:rFonts w:asciiTheme="minorHAnsi" w:hAnsiTheme="minorHAnsi" w:cstheme="minorHAnsi"/>
        </w:rPr>
      </w:pPr>
      <w:r w:rsidRPr="000077D8">
        <w:rPr>
          <w:rFonts w:asciiTheme="minorHAnsi" w:hAnsiTheme="minorHAnsi" w:cstheme="minorHAnsi"/>
        </w:rPr>
        <w:t>Entries will be put through an initial screening test and the finalists will be announced before an independent judging panel sits down to choose the winners at the end of August. To enter visit </w:t>
      </w:r>
      <w:hyperlink r:id="rId9" w:history="1">
        <w:r w:rsidRPr="000077D8">
          <w:rPr>
            <w:rStyle w:val="Hyperlink"/>
            <w:rFonts w:asciiTheme="minorHAnsi" w:hAnsiTheme="minorHAnsi" w:cstheme="minorHAnsi"/>
          </w:rPr>
          <w:t>www.petquip.com/awards</w:t>
        </w:r>
      </w:hyperlink>
      <w:r w:rsidRPr="000077D8">
        <w:rPr>
          <w:rFonts w:asciiTheme="minorHAnsi" w:hAnsiTheme="minorHAnsi" w:cstheme="minorHAnsi"/>
        </w:rPr>
        <w:t> to download an entry form or email </w:t>
      </w:r>
      <w:r w:rsidRPr="000077D8">
        <w:rPr>
          <w:rStyle w:val="Hyperlink"/>
          <w:rFonts w:asciiTheme="minorHAnsi" w:hAnsiTheme="minorHAnsi" w:cstheme="minorHAnsi"/>
        </w:rPr>
        <w:t>info@petquip.com</w:t>
      </w:r>
    </w:p>
    <w:p w14:paraId="310283AC" w14:textId="77777777" w:rsidR="000077D8" w:rsidRPr="000077D8" w:rsidRDefault="000077D8" w:rsidP="000077D8">
      <w:pPr>
        <w:rPr>
          <w:rFonts w:asciiTheme="minorHAnsi" w:hAnsiTheme="minorHAnsi" w:cstheme="minorHAnsi"/>
        </w:rPr>
      </w:pPr>
    </w:p>
    <w:p w14:paraId="48821CE0" w14:textId="77777777" w:rsidR="000077D8" w:rsidRPr="000077D8" w:rsidRDefault="000077D8" w:rsidP="000077D8">
      <w:pPr>
        <w:widowControl w:val="0"/>
        <w:autoSpaceDE w:val="0"/>
        <w:autoSpaceDN w:val="0"/>
        <w:adjustRightInd w:val="0"/>
        <w:rPr>
          <w:rFonts w:asciiTheme="minorHAnsi" w:hAnsiTheme="minorHAnsi" w:cstheme="minorHAnsi"/>
        </w:rPr>
      </w:pPr>
      <w:r w:rsidRPr="000077D8">
        <w:rPr>
          <w:rFonts w:asciiTheme="minorHAnsi" w:hAnsiTheme="minorHAnsi" w:cstheme="minorHAnsi"/>
        </w:rPr>
        <w:t xml:space="preserve">A full and up-to-date list of exhibitors at PATS Telford is available on </w:t>
      </w:r>
      <w:hyperlink r:id="rId10" w:history="1">
        <w:r w:rsidRPr="000077D8">
          <w:rPr>
            <w:rFonts w:asciiTheme="minorHAnsi" w:hAnsiTheme="minorHAnsi" w:cstheme="minorHAnsi"/>
            <w:bCs/>
          </w:rPr>
          <w:t>the website</w:t>
        </w:r>
      </w:hyperlink>
      <w:r w:rsidRPr="000077D8">
        <w:rPr>
          <w:rFonts w:asciiTheme="minorHAnsi" w:hAnsiTheme="minorHAnsi" w:cstheme="minorHAnsi"/>
          <w:bCs/>
        </w:rPr>
        <w:t xml:space="preserve"> </w:t>
      </w:r>
      <w:hyperlink r:id="rId11" w:history="1">
        <w:r w:rsidRPr="000077D8">
          <w:rPr>
            <w:rStyle w:val="Hyperlink"/>
            <w:rFonts w:asciiTheme="minorHAnsi" w:hAnsiTheme="minorHAnsi" w:cstheme="minorHAnsi"/>
          </w:rPr>
          <w:t>www.patshow.co.uk</w:t>
        </w:r>
      </w:hyperlink>
      <w:r w:rsidRPr="000077D8">
        <w:rPr>
          <w:rFonts w:asciiTheme="minorHAnsi" w:hAnsiTheme="minorHAnsi" w:cstheme="minorHAnsi"/>
        </w:rPr>
        <w:t xml:space="preserve"> together with information on how to reach the venue and regularly updated show news. </w:t>
      </w:r>
    </w:p>
    <w:p w14:paraId="43CF3610" w14:textId="327772BC" w:rsidR="000077D8" w:rsidRDefault="000077D8" w:rsidP="000077D8">
      <w:pPr>
        <w:rPr>
          <w:rFonts w:asciiTheme="minorHAnsi" w:hAnsiTheme="minorHAnsi" w:cstheme="minorHAnsi"/>
        </w:rPr>
      </w:pPr>
    </w:p>
    <w:p w14:paraId="696307D4" w14:textId="77777777" w:rsidR="000077D8" w:rsidRPr="002A542F" w:rsidRDefault="000077D8" w:rsidP="000077D8">
      <w:pPr>
        <w:rPr>
          <w:rFonts w:ascii="Calibri" w:eastAsia="Times New Roman" w:hAnsi="Calibri" w:cs="Calibri"/>
          <w:color w:val="000000"/>
          <w:szCs w:val="24"/>
          <w:lang w:eastAsia="en-GB"/>
        </w:rPr>
      </w:pPr>
      <w:r w:rsidRPr="002A542F">
        <w:rPr>
          <w:rFonts w:ascii="Calibri" w:eastAsia="Times New Roman" w:hAnsi="Calibri" w:cs="Calibri"/>
          <w:b/>
          <w:bCs/>
          <w:color w:val="000000"/>
          <w:szCs w:val="24"/>
          <w:lang w:eastAsia="en-GB"/>
        </w:rPr>
        <w:t>Contact PetQuip if you require further advice and assistance:</w:t>
      </w:r>
    </w:p>
    <w:p w14:paraId="173046B4" w14:textId="77777777" w:rsidR="000077D8" w:rsidRPr="002A542F" w:rsidRDefault="000077D8" w:rsidP="000077D8">
      <w:pPr>
        <w:rPr>
          <w:rFonts w:ascii="Calibri" w:eastAsia="Times New Roman" w:hAnsi="Calibri" w:cs="Calibri"/>
          <w:color w:val="000000"/>
          <w:szCs w:val="24"/>
          <w:lang w:eastAsia="en-GB"/>
        </w:rPr>
      </w:pPr>
      <w:r w:rsidRPr="002A542F">
        <w:rPr>
          <w:rFonts w:ascii="Calibri" w:eastAsia="Times New Roman" w:hAnsi="Calibri" w:cs="Calibri"/>
          <w:color w:val="000000"/>
          <w:szCs w:val="24"/>
          <w:lang w:eastAsia="en-GB"/>
        </w:rPr>
        <w:t>Tel:  +44 (0) 44 1959 565995</w:t>
      </w:r>
    </w:p>
    <w:p w14:paraId="72D658BA" w14:textId="77777777" w:rsidR="000077D8" w:rsidRPr="002A542F" w:rsidRDefault="000077D8" w:rsidP="000077D8">
      <w:pPr>
        <w:rPr>
          <w:rFonts w:ascii="Calibri" w:eastAsia="Times New Roman" w:hAnsi="Calibri" w:cs="Calibri"/>
          <w:color w:val="000000"/>
          <w:szCs w:val="24"/>
          <w:lang w:eastAsia="en-GB"/>
        </w:rPr>
      </w:pPr>
      <w:r w:rsidRPr="002A542F">
        <w:rPr>
          <w:rFonts w:ascii="Calibri" w:eastAsia="Times New Roman" w:hAnsi="Calibri" w:cs="Calibri"/>
          <w:color w:val="000000"/>
          <w:szCs w:val="24"/>
          <w:lang w:eastAsia="en-GB"/>
        </w:rPr>
        <w:t>Email: </w:t>
      </w:r>
      <w:hyperlink r:id="rId12" w:history="1">
        <w:r w:rsidRPr="002A542F">
          <w:rPr>
            <w:rFonts w:ascii="Calibri" w:eastAsia="Times New Roman" w:hAnsi="Calibri" w:cs="Calibri"/>
            <w:color w:val="0000FF"/>
            <w:szCs w:val="24"/>
            <w:u w:val="single"/>
            <w:lang w:eastAsia="en-GB"/>
          </w:rPr>
          <w:t>info@petquip.com</w:t>
        </w:r>
      </w:hyperlink>
      <w:r w:rsidRPr="002A542F">
        <w:rPr>
          <w:rFonts w:ascii="Calibri" w:eastAsia="Times New Roman" w:hAnsi="Calibri" w:cs="Calibri"/>
          <w:color w:val="000000"/>
          <w:szCs w:val="24"/>
          <w:lang w:eastAsia="en-GB"/>
        </w:rPr>
        <w:t>    </w:t>
      </w:r>
    </w:p>
    <w:p w14:paraId="2416C2F2" w14:textId="77777777" w:rsidR="000077D8" w:rsidRPr="002A542F" w:rsidRDefault="000077D8" w:rsidP="000077D8">
      <w:pPr>
        <w:rPr>
          <w:rFonts w:ascii="Calibri" w:eastAsia="Times New Roman" w:hAnsi="Calibri" w:cs="Calibri"/>
          <w:color w:val="000000"/>
          <w:szCs w:val="24"/>
          <w:lang w:eastAsia="en-GB"/>
        </w:rPr>
      </w:pPr>
      <w:r w:rsidRPr="002A542F">
        <w:rPr>
          <w:rFonts w:ascii="Calibri" w:eastAsia="Times New Roman" w:hAnsi="Calibri" w:cs="Calibri"/>
          <w:color w:val="000000"/>
          <w:szCs w:val="24"/>
          <w:lang w:eastAsia="en-GB"/>
        </w:rPr>
        <w:t>Website: </w:t>
      </w:r>
      <w:hyperlink r:id="rId13" w:history="1">
        <w:r w:rsidRPr="002A542F">
          <w:rPr>
            <w:rFonts w:ascii="Calibri" w:eastAsia="Times New Roman" w:hAnsi="Calibri" w:cs="Calibri"/>
            <w:color w:val="0000FF"/>
            <w:szCs w:val="24"/>
            <w:u w:val="single"/>
            <w:lang w:eastAsia="en-GB"/>
          </w:rPr>
          <w:t>www.petquip.com</w:t>
        </w:r>
      </w:hyperlink>
    </w:p>
    <w:p w14:paraId="18417CA2" w14:textId="77777777" w:rsidR="000077D8" w:rsidRPr="002A542F" w:rsidRDefault="000077D8" w:rsidP="000077D8">
      <w:pPr>
        <w:rPr>
          <w:rFonts w:ascii="Calibri" w:eastAsia="Times New Roman" w:hAnsi="Calibri" w:cs="Calibri"/>
          <w:color w:val="000000"/>
          <w:szCs w:val="24"/>
          <w:lang w:eastAsia="en-GB"/>
        </w:rPr>
      </w:pPr>
      <w:r w:rsidRPr="002A542F">
        <w:rPr>
          <w:rFonts w:ascii="Calibri" w:eastAsia="Times New Roman" w:hAnsi="Calibri" w:cs="Calibri"/>
          <w:color w:val="000000"/>
          <w:szCs w:val="24"/>
          <w:lang w:eastAsia="en-GB"/>
        </w:rPr>
        <w:t> </w:t>
      </w:r>
    </w:p>
    <w:p w14:paraId="2357079A" w14:textId="77777777" w:rsidR="000077D8" w:rsidRPr="002A542F" w:rsidRDefault="000077D8" w:rsidP="000077D8">
      <w:pPr>
        <w:rPr>
          <w:rFonts w:ascii="Calibri" w:eastAsia="Times New Roman" w:hAnsi="Calibri" w:cs="Calibri"/>
          <w:color w:val="000000"/>
          <w:szCs w:val="24"/>
          <w:lang w:eastAsia="en-GB"/>
        </w:rPr>
      </w:pPr>
      <w:r w:rsidRPr="002A542F">
        <w:rPr>
          <w:rFonts w:ascii="Calibri" w:eastAsia="Times New Roman" w:hAnsi="Calibri" w:cs="Calibri"/>
          <w:b/>
          <w:bCs/>
          <w:color w:val="000000"/>
          <w:szCs w:val="24"/>
          <w:lang w:eastAsia="en-GB"/>
        </w:rPr>
        <w:t>For further press information contact:               </w:t>
      </w:r>
    </w:p>
    <w:p w14:paraId="5CCB73FD" w14:textId="121FB38F" w:rsidR="000077D8" w:rsidRPr="002A542F" w:rsidRDefault="000077D8" w:rsidP="000077D8">
      <w:pPr>
        <w:rPr>
          <w:rFonts w:ascii="Calibri" w:eastAsia="Times New Roman" w:hAnsi="Calibri" w:cs="Calibri"/>
          <w:color w:val="000000"/>
          <w:szCs w:val="24"/>
          <w:lang w:eastAsia="en-GB"/>
        </w:rPr>
      </w:pPr>
      <w:r w:rsidRPr="002A542F">
        <w:rPr>
          <w:rFonts w:ascii="Calibri" w:eastAsia="Times New Roman" w:hAnsi="Calibri" w:cs="Calibri"/>
          <w:color w:val="000000"/>
          <w:szCs w:val="24"/>
          <w:lang w:eastAsia="en-GB"/>
        </w:rPr>
        <w:t>Neil Pope</w:t>
      </w:r>
    </w:p>
    <w:p w14:paraId="042D90F9" w14:textId="77777777" w:rsidR="000077D8" w:rsidRPr="002A542F" w:rsidRDefault="000077D8" w:rsidP="000077D8">
      <w:pPr>
        <w:rPr>
          <w:rFonts w:ascii="Calibri" w:eastAsia="Times New Roman" w:hAnsi="Calibri" w:cs="Calibri"/>
          <w:color w:val="000000"/>
          <w:szCs w:val="24"/>
          <w:lang w:eastAsia="en-GB"/>
        </w:rPr>
      </w:pPr>
      <w:r w:rsidRPr="002A542F">
        <w:rPr>
          <w:rFonts w:ascii="Calibri" w:eastAsia="Times New Roman" w:hAnsi="Calibri" w:cs="Calibri"/>
          <w:color w:val="000000"/>
          <w:szCs w:val="24"/>
          <w:lang w:eastAsia="en-GB"/>
        </w:rPr>
        <w:t>PetQuip PR Consultant</w:t>
      </w:r>
    </w:p>
    <w:p w14:paraId="631F4EB0" w14:textId="77777777" w:rsidR="000077D8" w:rsidRPr="002A542F" w:rsidRDefault="000077D8" w:rsidP="000077D8">
      <w:pPr>
        <w:rPr>
          <w:rFonts w:ascii="Calibri" w:eastAsia="Times New Roman" w:hAnsi="Calibri" w:cs="Calibri"/>
          <w:color w:val="000000"/>
          <w:szCs w:val="24"/>
          <w:lang w:eastAsia="en-GB"/>
        </w:rPr>
      </w:pPr>
      <w:r w:rsidRPr="002A542F">
        <w:rPr>
          <w:rFonts w:ascii="Calibri" w:eastAsia="Times New Roman" w:hAnsi="Calibri" w:cs="Calibri"/>
          <w:color w:val="000000"/>
          <w:szCs w:val="24"/>
          <w:lang w:eastAsia="en-GB"/>
        </w:rPr>
        <w:t>Tel: 07595 442601                   </w:t>
      </w:r>
    </w:p>
    <w:p w14:paraId="431A928D" w14:textId="014E8C3F" w:rsidR="000077D8" w:rsidRPr="002A542F" w:rsidRDefault="000077D8" w:rsidP="000077D8">
      <w:pPr>
        <w:rPr>
          <w:rFonts w:ascii="Calibri" w:eastAsia="Times New Roman" w:hAnsi="Calibri" w:cs="Calibri"/>
          <w:color w:val="000000"/>
          <w:szCs w:val="24"/>
          <w:lang w:eastAsia="en-GB"/>
        </w:rPr>
      </w:pPr>
      <w:r w:rsidRPr="002A542F">
        <w:rPr>
          <w:rFonts w:ascii="Calibri" w:eastAsia="Times New Roman" w:hAnsi="Calibri" w:cs="Calibri"/>
          <w:color w:val="000000"/>
          <w:szCs w:val="24"/>
          <w:lang w:eastAsia="en-GB"/>
        </w:rPr>
        <w:t>Email: </w:t>
      </w:r>
      <w:hyperlink r:id="rId14" w:history="1">
        <w:r w:rsidRPr="008D2794">
          <w:rPr>
            <w:rStyle w:val="Hyperlink"/>
            <w:rFonts w:ascii="Calibri" w:eastAsia="Times New Roman" w:hAnsi="Calibri" w:cs="Calibri"/>
            <w:szCs w:val="24"/>
            <w:lang w:eastAsia="en-GB"/>
          </w:rPr>
          <w:t>press@petquip.com</w:t>
        </w:r>
      </w:hyperlink>
    </w:p>
    <w:p w14:paraId="039CF1EC" w14:textId="36F99A04" w:rsidR="000077D8" w:rsidRDefault="000077D8" w:rsidP="000077D8">
      <w:pPr>
        <w:rPr>
          <w:rFonts w:asciiTheme="minorHAnsi" w:hAnsiTheme="minorHAnsi" w:cstheme="minorHAnsi"/>
        </w:rPr>
      </w:pPr>
    </w:p>
    <w:p w14:paraId="20965689" w14:textId="7AF8723C" w:rsidR="000077D8" w:rsidRPr="000077D8" w:rsidRDefault="000077D8" w:rsidP="000077D8">
      <w:pPr>
        <w:rPr>
          <w:rFonts w:ascii="Calibri" w:hAnsi="Calibri" w:cs="Calibri"/>
          <w:sz w:val="16"/>
          <w:szCs w:val="16"/>
          <w:lang w:eastAsia="en-GB"/>
        </w:rPr>
      </w:pPr>
      <w:r w:rsidRPr="00B47300">
        <w:rPr>
          <w:rFonts w:ascii="Calibri" w:hAnsi="Calibri" w:cs="Calibri"/>
          <w:sz w:val="16"/>
          <w:szCs w:val="16"/>
          <w:lang w:eastAsia="en-GB"/>
        </w:rPr>
        <w:t>This announcement has been issued by Neil Pope PR Consultant on behalf of The Federation of Garden &amp; Leisure Manufacturers Limited from information provided by the Federation or from organisations associated with the Federation’s initiatives. Reasonable steps have been taken to ensure that the information it contains provided is accurate. However, Neil Pope PR Consultant assumes no responsibility for information contained within the document and disclaims all liability in respect of such information. Neil Pope PR Consultant shall not be held liable for any losses suffered as a result of issuing this information to the press or its use within the media.</w:t>
      </w:r>
    </w:p>
    <w:sectPr w:rsidR="000077D8" w:rsidRPr="000077D8">
      <w:pgSz w:w="11904" w:h="16834"/>
      <w:pgMar w:top="1134" w:right="1272" w:bottom="1440" w:left="1134" w:header="700"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9E6073" w14:textId="77777777" w:rsidR="005478D1" w:rsidRDefault="005478D1">
      <w:r>
        <w:separator/>
      </w:r>
    </w:p>
  </w:endnote>
  <w:endnote w:type="continuationSeparator" w:id="0">
    <w:p w14:paraId="7E538629" w14:textId="77777777" w:rsidR="005478D1" w:rsidRDefault="0054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F3AB7" w14:textId="77777777" w:rsidR="005478D1" w:rsidRDefault="005478D1">
      <w:r>
        <w:separator/>
      </w:r>
    </w:p>
  </w:footnote>
  <w:footnote w:type="continuationSeparator" w:id="0">
    <w:p w14:paraId="0ADFAABE" w14:textId="77777777" w:rsidR="005478D1" w:rsidRDefault="00547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6"/>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818"/>
    <w:rsid w:val="000077D8"/>
    <w:rsid w:val="002514DB"/>
    <w:rsid w:val="004356A8"/>
    <w:rsid w:val="00437EED"/>
    <w:rsid w:val="005478D1"/>
    <w:rsid w:val="00814FA6"/>
    <w:rsid w:val="009F074C"/>
    <w:rsid w:val="00A4783B"/>
    <w:rsid w:val="00C73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9DB3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0077D8"/>
    <w:rPr>
      <w:color w:val="0563C1"/>
      <w:u w:val="single"/>
    </w:rPr>
  </w:style>
  <w:style w:type="character" w:customStyle="1" w:styleId="apple-style-span">
    <w:name w:val="apple-style-span"/>
    <w:rsid w:val="000077D8"/>
  </w:style>
  <w:style w:type="character" w:customStyle="1" w:styleId="UnresolvedMention">
    <w:name w:val="Unresolved Mention"/>
    <w:basedOn w:val="DefaultParagraphFont"/>
    <w:uiPriority w:val="99"/>
    <w:semiHidden/>
    <w:unhideWhenUsed/>
    <w:rsid w:val="000077D8"/>
    <w:rPr>
      <w:color w:val="605E5C"/>
      <w:shd w:val="clear" w:color="auto" w:fill="E1DFDD"/>
    </w:rPr>
  </w:style>
  <w:style w:type="character" w:customStyle="1" w:styleId="apple-converted-space">
    <w:name w:val="apple-converted-space"/>
    <w:rsid w:val="000077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uiPriority w:val="99"/>
    <w:unhideWhenUsed/>
    <w:rsid w:val="000077D8"/>
    <w:rPr>
      <w:color w:val="0563C1"/>
      <w:u w:val="single"/>
    </w:rPr>
  </w:style>
  <w:style w:type="character" w:customStyle="1" w:styleId="apple-style-span">
    <w:name w:val="apple-style-span"/>
    <w:rsid w:val="000077D8"/>
  </w:style>
  <w:style w:type="character" w:customStyle="1" w:styleId="UnresolvedMention">
    <w:name w:val="Unresolved Mention"/>
    <w:basedOn w:val="DefaultParagraphFont"/>
    <w:uiPriority w:val="99"/>
    <w:semiHidden/>
    <w:unhideWhenUsed/>
    <w:rsid w:val="000077D8"/>
    <w:rPr>
      <w:color w:val="605E5C"/>
      <w:shd w:val="clear" w:color="auto" w:fill="E1DFDD"/>
    </w:rPr>
  </w:style>
  <w:style w:type="character" w:customStyle="1" w:styleId="apple-converted-space">
    <w:name w:val="apple-converted-space"/>
    <w:rsid w:val="00007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95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hyperlink" Target="http://www.petquip.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petquip.com"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patshow.co.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atshow.co.uk/" TargetMode="External"/><Relationship Id="rId4" Type="http://schemas.openxmlformats.org/officeDocument/2006/relationships/webSettings" Target="webSettings.xml"/><Relationship Id="rId9" Type="http://schemas.openxmlformats.org/officeDocument/2006/relationships/hyperlink" Target="http://www.petquip.com/awards" TargetMode="External"/><Relationship Id="rId14" Type="http://schemas.openxmlformats.org/officeDocument/2006/relationships/hyperlink" Target="mailto:press@petquip.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eter's%20Documents\Templates\PetQuip%20news%20info%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PetQuip news info Template</Template>
  <TotalTime>1</TotalTime>
  <Pages>2</Pages>
  <Words>781</Words>
  <Characters>4413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Carta Graphic Design</Company>
  <LinksUpToDate>false</LinksUpToDate>
  <CharactersWithSpaces>5184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Vanessa Statham</cp:lastModifiedBy>
  <cp:revision>2</cp:revision>
  <cp:lastPrinted>1900-12-31T23:00:00Z</cp:lastPrinted>
  <dcterms:created xsi:type="dcterms:W3CDTF">2020-05-07T09:04:00Z</dcterms:created>
  <dcterms:modified xsi:type="dcterms:W3CDTF">2020-05-07T09:04:00Z</dcterms:modified>
</cp:coreProperties>
</file>